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D6" w:rsidRDefault="00C35FB3" w:rsidP="00F25CA2">
      <w:pPr>
        <w:spacing w:after="0"/>
        <w:jc w:val="center"/>
        <w:rPr>
          <w:rFonts w:ascii="Georgia" w:hAnsi="Georgia"/>
          <w:b/>
          <w:sz w:val="32"/>
          <w:szCs w:val="32"/>
        </w:rPr>
      </w:pPr>
      <w:r>
        <w:rPr>
          <w:rFonts w:ascii="Georgia" w:hAnsi="Georgia"/>
          <w:b/>
          <w:sz w:val="32"/>
          <w:szCs w:val="32"/>
        </w:rPr>
        <w:t xml:space="preserve">How to Identify </w:t>
      </w:r>
      <w:r w:rsidR="001A1C7E" w:rsidRPr="0063475B">
        <w:rPr>
          <w:rFonts w:ascii="Georgia" w:hAnsi="Georgia"/>
          <w:b/>
          <w:sz w:val="32"/>
          <w:szCs w:val="32"/>
        </w:rPr>
        <w:t>Works of Art in AP Art History</w:t>
      </w:r>
    </w:p>
    <w:p w:rsidR="00F25CA2" w:rsidRPr="0063475B" w:rsidRDefault="00F25CA2" w:rsidP="00F25CA2">
      <w:pPr>
        <w:spacing w:after="0"/>
        <w:jc w:val="center"/>
        <w:rPr>
          <w:rFonts w:ascii="Georgia" w:hAnsi="Georgia"/>
          <w:b/>
          <w:sz w:val="32"/>
          <w:szCs w:val="32"/>
        </w:rPr>
      </w:pPr>
    </w:p>
    <w:p w:rsidR="001A1C7E" w:rsidRDefault="001A1C7E" w:rsidP="00F25CA2">
      <w:pPr>
        <w:spacing w:after="0"/>
        <w:rPr>
          <w:rFonts w:ascii="Georgia" w:hAnsi="Georgia"/>
          <w:sz w:val="24"/>
          <w:szCs w:val="24"/>
        </w:rPr>
      </w:pPr>
      <w:r>
        <w:rPr>
          <w:rFonts w:ascii="Georgia" w:hAnsi="Georgia"/>
          <w:sz w:val="24"/>
          <w:szCs w:val="24"/>
        </w:rPr>
        <w:t xml:space="preserve">The AP Art History course identifies 250 works of art that represent foundational exemplars of global artistic traditions. The following information is required for each of the 250 works of art that </w:t>
      </w:r>
      <w:proofErr w:type="gramStart"/>
      <w:r>
        <w:rPr>
          <w:rFonts w:ascii="Georgia" w:hAnsi="Georgia"/>
          <w:sz w:val="24"/>
          <w:szCs w:val="24"/>
        </w:rPr>
        <w:t>may be assessed</w:t>
      </w:r>
      <w:proofErr w:type="gramEnd"/>
      <w:r>
        <w:rPr>
          <w:rFonts w:ascii="Georgia" w:hAnsi="Georgia"/>
          <w:sz w:val="24"/>
          <w:szCs w:val="24"/>
        </w:rPr>
        <w:t xml:space="preserve"> on the AP Art History Exam in May.</w:t>
      </w:r>
    </w:p>
    <w:p w:rsidR="00F25CA2" w:rsidRDefault="00F25CA2" w:rsidP="00F25CA2">
      <w:pPr>
        <w:spacing w:after="0"/>
        <w:rPr>
          <w:rFonts w:ascii="Georgia" w:hAnsi="Georgia"/>
          <w:sz w:val="24"/>
          <w:szCs w:val="24"/>
        </w:rPr>
      </w:pPr>
    </w:p>
    <w:p w:rsidR="001A1C7E" w:rsidRDefault="001A1C7E" w:rsidP="005C3F39">
      <w:pPr>
        <w:spacing w:after="0"/>
        <w:rPr>
          <w:rFonts w:ascii="Georgia" w:hAnsi="Georgia"/>
          <w:b/>
          <w:sz w:val="24"/>
          <w:szCs w:val="24"/>
          <w:u w:val="single"/>
        </w:rPr>
      </w:pPr>
      <w:r>
        <w:rPr>
          <w:rFonts w:ascii="Georgia" w:hAnsi="Georgia"/>
          <w:b/>
          <w:sz w:val="24"/>
          <w:szCs w:val="24"/>
          <w:u w:val="single"/>
        </w:rPr>
        <w:t>Complete identifying information</w:t>
      </w:r>
    </w:p>
    <w:p w:rsidR="001A1C7E" w:rsidRDefault="001A1C7E" w:rsidP="005C3F39">
      <w:pPr>
        <w:spacing w:after="0"/>
        <w:rPr>
          <w:rFonts w:ascii="Georgia" w:hAnsi="Georgia"/>
          <w:sz w:val="24"/>
          <w:szCs w:val="24"/>
        </w:rPr>
      </w:pPr>
      <w:r>
        <w:rPr>
          <w:rFonts w:ascii="Georgia" w:hAnsi="Georgia"/>
          <w:sz w:val="24"/>
          <w:szCs w:val="24"/>
        </w:rPr>
        <w:t>You are responsible for completely and accurately identifying each work with the specific level of detail provided within the image set. If you choose to refer to works beyond the image set in the context of the AP Art History Exam, you are responsible for identifying those works with the same degree of detail.</w:t>
      </w:r>
    </w:p>
    <w:p w:rsidR="00F25CA2" w:rsidRPr="001A1C7E" w:rsidRDefault="00F25CA2" w:rsidP="005C3F39">
      <w:pPr>
        <w:spacing w:after="0"/>
        <w:rPr>
          <w:rFonts w:ascii="Georgia" w:hAnsi="Georgia"/>
          <w:sz w:val="24"/>
          <w:szCs w:val="24"/>
        </w:rPr>
      </w:pPr>
    </w:p>
    <w:p w:rsidR="001A1C7E" w:rsidRDefault="005C3F39" w:rsidP="005C3F39">
      <w:pPr>
        <w:pStyle w:val="ListParagraph"/>
        <w:numPr>
          <w:ilvl w:val="0"/>
          <w:numId w:val="1"/>
        </w:numPr>
        <w:spacing w:after="0"/>
        <w:rPr>
          <w:rFonts w:ascii="Georgia" w:hAnsi="Georgia"/>
          <w:sz w:val="24"/>
          <w:szCs w:val="24"/>
        </w:rPr>
      </w:pPr>
      <w:r>
        <w:rPr>
          <w:rFonts w:ascii="Georgia" w:hAnsi="Georgia"/>
          <w:b/>
          <w:sz w:val="24"/>
          <w:szCs w:val="24"/>
        </w:rPr>
        <w:t>Title or d</w:t>
      </w:r>
      <w:r w:rsidR="001A1C7E">
        <w:rPr>
          <w:rFonts w:ascii="Georgia" w:hAnsi="Georgia"/>
          <w:b/>
          <w:sz w:val="24"/>
          <w:szCs w:val="24"/>
        </w:rPr>
        <w:t>esignation:</w:t>
      </w:r>
      <w:r w:rsidR="001A1C7E">
        <w:rPr>
          <w:rFonts w:ascii="Georgia" w:hAnsi="Georgia"/>
          <w:sz w:val="24"/>
          <w:szCs w:val="24"/>
        </w:rPr>
        <w:t xml:space="preserve"> name or standard description of the work (location included as present-day city and nation for architectural monuments)</w:t>
      </w:r>
    </w:p>
    <w:p w:rsidR="001A1C7E" w:rsidRPr="001A1C7E" w:rsidRDefault="001A1C7E" w:rsidP="005C3F39">
      <w:pPr>
        <w:pStyle w:val="ListParagraph"/>
        <w:spacing w:after="0"/>
        <w:ind w:left="360"/>
        <w:rPr>
          <w:rFonts w:ascii="Georgia" w:hAnsi="Georgia"/>
          <w:sz w:val="24"/>
          <w:szCs w:val="24"/>
        </w:rPr>
      </w:pPr>
    </w:p>
    <w:p w:rsidR="00F25CA2" w:rsidRPr="00F25CA2" w:rsidRDefault="00F25CA2" w:rsidP="005C3F39">
      <w:pPr>
        <w:pStyle w:val="ListParagraph"/>
        <w:numPr>
          <w:ilvl w:val="0"/>
          <w:numId w:val="1"/>
        </w:numPr>
        <w:spacing w:after="0"/>
        <w:rPr>
          <w:rFonts w:ascii="Georgia" w:hAnsi="Georgia"/>
          <w:sz w:val="24"/>
          <w:szCs w:val="24"/>
        </w:rPr>
      </w:pPr>
      <w:r>
        <w:rPr>
          <w:rFonts w:ascii="Georgia" w:hAnsi="Georgia"/>
          <w:b/>
          <w:sz w:val="24"/>
          <w:szCs w:val="24"/>
        </w:rPr>
        <w:t xml:space="preserve">Name of </w:t>
      </w:r>
      <w:r w:rsidR="001A1C7E">
        <w:rPr>
          <w:rFonts w:ascii="Georgia" w:hAnsi="Georgia"/>
          <w:b/>
          <w:sz w:val="24"/>
          <w:szCs w:val="24"/>
        </w:rPr>
        <w:t>A</w:t>
      </w:r>
      <w:r>
        <w:rPr>
          <w:rFonts w:ascii="Georgia" w:hAnsi="Georgia"/>
          <w:b/>
          <w:sz w:val="24"/>
          <w:szCs w:val="24"/>
        </w:rPr>
        <w:t xml:space="preserve">rtist: </w:t>
      </w:r>
      <w:r w:rsidRPr="00F25CA2">
        <w:rPr>
          <w:rFonts w:ascii="Georgia" w:hAnsi="Georgia"/>
          <w:sz w:val="24"/>
          <w:szCs w:val="24"/>
        </w:rPr>
        <w:t>ar</w:t>
      </w:r>
      <w:r>
        <w:rPr>
          <w:rFonts w:ascii="Georgia" w:hAnsi="Georgia"/>
          <w:sz w:val="24"/>
          <w:szCs w:val="24"/>
        </w:rPr>
        <w:t>tist(s) – who made it?</w:t>
      </w:r>
    </w:p>
    <w:p w:rsidR="00F25CA2" w:rsidRPr="00F25CA2" w:rsidRDefault="00F25CA2" w:rsidP="005C3F39">
      <w:pPr>
        <w:pStyle w:val="ListParagraph"/>
        <w:spacing w:after="0"/>
        <w:rPr>
          <w:rFonts w:ascii="Georgia" w:hAnsi="Georgia"/>
          <w:b/>
          <w:sz w:val="24"/>
          <w:szCs w:val="24"/>
        </w:rPr>
      </w:pPr>
    </w:p>
    <w:p w:rsidR="001A1C7E" w:rsidRDefault="001A1C7E" w:rsidP="005C3F39">
      <w:pPr>
        <w:pStyle w:val="ListParagraph"/>
        <w:numPr>
          <w:ilvl w:val="0"/>
          <w:numId w:val="1"/>
        </w:numPr>
        <w:spacing w:after="0"/>
        <w:rPr>
          <w:rFonts w:ascii="Georgia" w:hAnsi="Georgia"/>
          <w:sz w:val="24"/>
          <w:szCs w:val="24"/>
        </w:rPr>
      </w:pPr>
      <w:r>
        <w:rPr>
          <w:rFonts w:ascii="Georgia" w:hAnsi="Georgia"/>
          <w:b/>
          <w:sz w:val="24"/>
          <w:szCs w:val="24"/>
        </w:rPr>
        <w:t>Culture</w:t>
      </w:r>
      <w:r w:rsidR="00F25CA2">
        <w:rPr>
          <w:rFonts w:ascii="Georgia" w:hAnsi="Georgia"/>
          <w:b/>
          <w:sz w:val="24"/>
          <w:szCs w:val="24"/>
        </w:rPr>
        <w:t xml:space="preserve"> of origin</w:t>
      </w:r>
    </w:p>
    <w:p w:rsidR="001A1C7E" w:rsidRPr="001A1C7E" w:rsidRDefault="001A1C7E" w:rsidP="005C3F39">
      <w:pPr>
        <w:pStyle w:val="ListParagraph"/>
        <w:spacing w:after="0"/>
        <w:rPr>
          <w:rFonts w:ascii="Georgia" w:hAnsi="Georgia"/>
          <w:sz w:val="24"/>
          <w:szCs w:val="24"/>
        </w:rPr>
      </w:pPr>
    </w:p>
    <w:p w:rsidR="00F25CA2" w:rsidRDefault="001A1C7E" w:rsidP="005C3F39">
      <w:pPr>
        <w:pStyle w:val="ListParagraph"/>
        <w:numPr>
          <w:ilvl w:val="0"/>
          <w:numId w:val="1"/>
        </w:numPr>
        <w:spacing w:after="0"/>
        <w:rPr>
          <w:rFonts w:ascii="Georgia" w:hAnsi="Georgia"/>
          <w:sz w:val="24"/>
          <w:szCs w:val="24"/>
        </w:rPr>
      </w:pPr>
      <w:r w:rsidRPr="00F25CA2">
        <w:rPr>
          <w:rFonts w:ascii="Georgia" w:hAnsi="Georgia"/>
          <w:b/>
          <w:sz w:val="24"/>
          <w:szCs w:val="24"/>
        </w:rPr>
        <w:t>Date of creation:</w:t>
      </w:r>
      <w:r w:rsidRPr="00F25CA2">
        <w:rPr>
          <w:rFonts w:ascii="Georgia" w:hAnsi="Georgia"/>
          <w:sz w:val="24"/>
          <w:szCs w:val="24"/>
        </w:rPr>
        <w:t xml:space="preserve"> </w:t>
      </w:r>
      <w:r w:rsidR="00FD0B96">
        <w:rPr>
          <w:rFonts w:ascii="Georgia" w:hAnsi="Georgia"/>
          <w:sz w:val="24"/>
          <w:szCs w:val="24"/>
        </w:rPr>
        <w:t xml:space="preserve">when </w:t>
      </w:r>
      <w:proofErr w:type="gramStart"/>
      <w:r w:rsidR="00FD0B96">
        <w:rPr>
          <w:rFonts w:ascii="Georgia" w:hAnsi="Georgia"/>
          <w:sz w:val="24"/>
          <w:szCs w:val="24"/>
        </w:rPr>
        <w:t>was it made</w:t>
      </w:r>
      <w:proofErr w:type="gramEnd"/>
      <w:r w:rsidR="00FD0B96">
        <w:rPr>
          <w:rFonts w:ascii="Georgia" w:hAnsi="Georgia"/>
          <w:sz w:val="24"/>
          <w:szCs w:val="24"/>
        </w:rPr>
        <w:t>?</w:t>
      </w:r>
      <w:r w:rsidR="00F25CA2" w:rsidRPr="00F25CA2">
        <w:rPr>
          <w:rFonts w:ascii="Georgia" w:hAnsi="Georgia"/>
          <w:sz w:val="24"/>
          <w:szCs w:val="24"/>
        </w:rPr>
        <w:t xml:space="preserve"> </w:t>
      </w:r>
    </w:p>
    <w:p w:rsidR="005C3F39" w:rsidRPr="005C3F39" w:rsidRDefault="005C3F39" w:rsidP="005C3F39">
      <w:pPr>
        <w:pStyle w:val="ListParagraph"/>
        <w:spacing w:after="0"/>
        <w:rPr>
          <w:rFonts w:ascii="Georgia" w:hAnsi="Georgia"/>
          <w:sz w:val="24"/>
          <w:szCs w:val="24"/>
        </w:rPr>
      </w:pPr>
    </w:p>
    <w:p w:rsidR="005C3F39" w:rsidRPr="005C3F39" w:rsidRDefault="005C3F39" w:rsidP="005C3F39">
      <w:pPr>
        <w:pStyle w:val="ListParagraph"/>
        <w:numPr>
          <w:ilvl w:val="0"/>
          <w:numId w:val="1"/>
        </w:numPr>
        <w:spacing w:after="0"/>
        <w:rPr>
          <w:rFonts w:ascii="Georgia" w:hAnsi="Georgia"/>
          <w:sz w:val="24"/>
          <w:szCs w:val="24"/>
        </w:rPr>
      </w:pPr>
      <w:r w:rsidRPr="005C3F39">
        <w:rPr>
          <w:rFonts w:ascii="Georgia" w:hAnsi="Georgia"/>
          <w:b/>
          <w:sz w:val="24"/>
          <w:szCs w:val="24"/>
        </w:rPr>
        <w:t>Geographic location:</w:t>
      </w:r>
      <w:r w:rsidRPr="005C3F39">
        <w:rPr>
          <w:rFonts w:ascii="Georgia" w:hAnsi="Georgia"/>
          <w:sz w:val="24"/>
          <w:szCs w:val="24"/>
        </w:rPr>
        <w:t xml:space="preserve"> </w:t>
      </w:r>
      <w:r w:rsidR="00FD0B96">
        <w:rPr>
          <w:rFonts w:ascii="Georgia" w:hAnsi="Georgia"/>
          <w:sz w:val="24"/>
          <w:szCs w:val="24"/>
        </w:rPr>
        <w:t xml:space="preserve">where </w:t>
      </w:r>
      <w:proofErr w:type="gramStart"/>
      <w:r w:rsidR="00FD0B96">
        <w:rPr>
          <w:rFonts w:ascii="Georgia" w:hAnsi="Georgia"/>
          <w:sz w:val="24"/>
          <w:szCs w:val="24"/>
        </w:rPr>
        <w:t>was it m</w:t>
      </w:r>
      <w:bookmarkStart w:id="0" w:name="_GoBack"/>
      <w:bookmarkEnd w:id="0"/>
      <w:r w:rsidR="00FD0B96">
        <w:rPr>
          <w:rFonts w:ascii="Georgia" w:hAnsi="Georgia"/>
          <w:sz w:val="24"/>
          <w:szCs w:val="24"/>
        </w:rPr>
        <w:t>ade</w:t>
      </w:r>
      <w:proofErr w:type="gramEnd"/>
      <w:r w:rsidR="00FD0B96">
        <w:rPr>
          <w:rFonts w:ascii="Georgia" w:hAnsi="Georgia"/>
          <w:sz w:val="24"/>
          <w:szCs w:val="24"/>
        </w:rPr>
        <w:t>?</w:t>
      </w:r>
      <w:r w:rsidRPr="005C3F39">
        <w:rPr>
          <w:rFonts w:ascii="Georgia" w:hAnsi="Georgia"/>
          <w:sz w:val="24"/>
          <w:szCs w:val="24"/>
        </w:rPr>
        <w:t xml:space="preserve"> </w:t>
      </w:r>
    </w:p>
    <w:p w:rsidR="00F25CA2" w:rsidRPr="00F25CA2" w:rsidRDefault="00F25CA2" w:rsidP="005C3F39">
      <w:pPr>
        <w:spacing w:after="0"/>
        <w:rPr>
          <w:rFonts w:ascii="Georgia" w:hAnsi="Georgia"/>
          <w:sz w:val="24"/>
          <w:szCs w:val="24"/>
        </w:rPr>
      </w:pPr>
    </w:p>
    <w:p w:rsidR="00F25CA2" w:rsidRDefault="00F25CA2" w:rsidP="005C3F39">
      <w:pPr>
        <w:pStyle w:val="ListParagraph"/>
        <w:numPr>
          <w:ilvl w:val="0"/>
          <w:numId w:val="1"/>
        </w:numPr>
        <w:spacing w:after="0"/>
        <w:rPr>
          <w:rFonts w:ascii="Georgia" w:hAnsi="Georgia"/>
          <w:sz w:val="24"/>
          <w:szCs w:val="24"/>
        </w:rPr>
      </w:pPr>
      <w:r>
        <w:rPr>
          <w:rFonts w:ascii="Georgia" w:hAnsi="Georgia"/>
          <w:b/>
          <w:sz w:val="24"/>
          <w:szCs w:val="24"/>
        </w:rPr>
        <w:t xml:space="preserve">Style: </w:t>
      </w:r>
      <w:r>
        <w:rPr>
          <w:rFonts w:ascii="Georgia" w:hAnsi="Georgia"/>
          <w:sz w:val="24"/>
          <w:szCs w:val="24"/>
        </w:rPr>
        <w:t>does it conform to a known style or movement?</w:t>
      </w:r>
    </w:p>
    <w:p w:rsidR="001A1C7E" w:rsidRPr="001A1C7E" w:rsidRDefault="001A1C7E" w:rsidP="005C3F39">
      <w:pPr>
        <w:pStyle w:val="ListParagraph"/>
        <w:spacing w:after="0"/>
        <w:rPr>
          <w:rFonts w:ascii="Georgia" w:hAnsi="Georgia"/>
          <w:sz w:val="24"/>
          <w:szCs w:val="24"/>
        </w:rPr>
      </w:pPr>
    </w:p>
    <w:p w:rsidR="001A1C7E" w:rsidRDefault="001A1C7E" w:rsidP="005C3F39">
      <w:pPr>
        <w:pStyle w:val="ListParagraph"/>
        <w:numPr>
          <w:ilvl w:val="0"/>
          <w:numId w:val="1"/>
        </w:numPr>
        <w:spacing w:after="0"/>
        <w:rPr>
          <w:rFonts w:ascii="Georgia" w:hAnsi="Georgia"/>
          <w:sz w:val="24"/>
          <w:szCs w:val="24"/>
        </w:rPr>
      </w:pPr>
      <w:r>
        <w:rPr>
          <w:rFonts w:ascii="Georgia" w:hAnsi="Georgia"/>
          <w:b/>
          <w:sz w:val="24"/>
          <w:szCs w:val="24"/>
        </w:rPr>
        <w:t>Materials/media:</w:t>
      </w:r>
      <w:r>
        <w:rPr>
          <w:rFonts w:ascii="Georgia" w:hAnsi="Georgia"/>
          <w:sz w:val="24"/>
          <w:szCs w:val="24"/>
        </w:rPr>
        <w:t xml:space="preserve"> ingredients and components used to create the work of art</w:t>
      </w:r>
      <w:r w:rsidR="005C3F39">
        <w:rPr>
          <w:rFonts w:ascii="Georgia" w:hAnsi="Georgia"/>
          <w:sz w:val="24"/>
          <w:szCs w:val="24"/>
        </w:rPr>
        <w:t xml:space="preserve"> – what is it made of?</w:t>
      </w:r>
    </w:p>
    <w:p w:rsidR="00C51349" w:rsidRPr="00C51349" w:rsidRDefault="00C51349" w:rsidP="005C3F39">
      <w:pPr>
        <w:pStyle w:val="ListParagraph"/>
        <w:spacing w:after="0"/>
        <w:rPr>
          <w:rFonts w:ascii="Georgia" w:hAnsi="Georgia"/>
          <w:sz w:val="24"/>
          <w:szCs w:val="24"/>
        </w:rPr>
      </w:pPr>
    </w:p>
    <w:p w:rsidR="005C3F39" w:rsidRDefault="005C3F39" w:rsidP="005C3F39">
      <w:pPr>
        <w:spacing w:after="0"/>
        <w:rPr>
          <w:rFonts w:ascii="Georgia" w:hAnsi="Georgia"/>
          <w:b/>
          <w:sz w:val="24"/>
          <w:szCs w:val="24"/>
          <w:u w:val="single"/>
        </w:rPr>
      </w:pPr>
    </w:p>
    <w:p w:rsidR="001A1C7E" w:rsidRDefault="0063475B" w:rsidP="005C3F39">
      <w:pPr>
        <w:spacing w:after="0"/>
        <w:rPr>
          <w:rFonts w:ascii="Georgia" w:hAnsi="Georgia"/>
          <w:b/>
          <w:sz w:val="24"/>
          <w:szCs w:val="24"/>
          <w:u w:val="single"/>
        </w:rPr>
      </w:pPr>
      <w:r>
        <w:rPr>
          <w:rFonts w:ascii="Georgia" w:hAnsi="Georgia"/>
          <w:b/>
          <w:sz w:val="24"/>
          <w:szCs w:val="24"/>
          <w:u w:val="single"/>
        </w:rPr>
        <w:t>Images of the Work</w:t>
      </w:r>
    </w:p>
    <w:p w:rsidR="0063475B" w:rsidRPr="0063475B" w:rsidRDefault="0063475B" w:rsidP="005C3F39">
      <w:pPr>
        <w:spacing w:after="0"/>
        <w:rPr>
          <w:rFonts w:ascii="Georgia" w:hAnsi="Georgia"/>
          <w:sz w:val="24"/>
          <w:szCs w:val="24"/>
        </w:rPr>
      </w:pPr>
      <w:r>
        <w:rPr>
          <w:rFonts w:ascii="Georgia" w:hAnsi="Georgia"/>
          <w:sz w:val="24"/>
          <w:szCs w:val="24"/>
        </w:rPr>
        <w:t>Each work is represented by one or more images. Large and complex monuments are represented by multiple images, some of which may specify areas of focus. Teachers have the freedom to include in the course both works in the image set from the College Board and works they choose to study beyond the image set.</w:t>
      </w:r>
    </w:p>
    <w:sectPr w:rsidR="0063475B" w:rsidRPr="00634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E75EE"/>
    <w:multiLevelType w:val="hybridMultilevel"/>
    <w:tmpl w:val="B0BA85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7E"/>
    <w:rsid w:val="001A1C7E"/>
    <w:rsid w:val="005C3F39"/>
    <w:rsid w:val="0063475B"/>
    <w:rsid w:val="00C35FB3"/>
    <w:rsid w:val="00C51349"/>
    <w:rsid w:val="00E910D6"/>
    <w:rsid w:val="00F25CA2"/>
    <w:rsid w:val="00FD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A90E"/>
  <w15:chartTrackingRefBased/>
  <w15:docId w15:val="{8642388C-FF22-4BBF-A006-1FDF0793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7E"/>
    <w:pPr>
      <w:ind w:left="720"/>
      <w:contextualSpacing/>
    </w:pPr>
  </w:style>
  <w:style w:type="paragraph" w:styleId="BalloonText">
    <w:name w:val="Balloon Text"/>
    <w:basedOn w:val="Normal"/>
    <w:link w:val="BalloonTextChar"/>
    <w:uiPriority w:val="99"/>
    <w:semiHidden/>
    <w:unhideWhenUsed/>
    <w:rsid w:val="00C51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Pearland ISD</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Pair, Christina</dc:creator>
  <cp:keywords/>
  <dc:description/>
  <cp:lastModifiedBy>Pair, Christina</cp:lastModifiedBy>
  <cp:revision>5</cp:revision>
  <cp:lastPrinted>2019-08-23T17:54:00Z</cp:lastPrinted>
  <dcterms:created xsi:type="dcterms:W3CDTF">2019-08-23T17:34:00Z</dcterms:created>
  <dcterms:modified xsi:type="dcterms:W3CDTF">2019-08-23T18:18:00Z</dcterms:modified>
</cp:coreProperties>
</file>